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514F" w14:textId="709717EC" w:rsidR="005B42E4" w:rsidRPr="00A121AB" w:rsidRDefault="00AE2071">
      <w:pPr>
        <w:rPr>
          <w:b/>
          <w:bCs/>
          <w:u w:val="single"/>
        </w:rPr>
      </w:pPr>
      <w:r w:rsidRPr="00A121AB">
        <w:rPr>
          <w:b/>
          <w:bCs/>
          <w:u w:val="single"/>
        </w:rPr>
        <w:t>Diskuze</w:t>
      </w:r>
      <w:r w:rsidR="00A121AB">
        <w:rPr>
          <w:b/>
          <w:bCs/>
          <w:u w:val="single"/>
        </w:rPr>
        <w:t xml:space="preserve"> z VČS ČRS MO Rožnov – 26.03.2023</w:t>
      </w:r>
      <w:r w:rsidRPr="00A121AB">
        <w:rPr>
          <w:b/>
          <w:bCs/>
          <w:u w:val="single"/>
        </w:rPr>
        <w:t>:</w:t>
      </w:r>
    </w:p>
    <w:p w14:paraId="3691A6D8" w14:textId="3ED38CC0" w:rsidR="00AE2071" w:rsidRDefault="00AE2071">
      <w:r>
        <w:t>Vedoucí Dozorčí komise a osoba odpovědná za vodoprávní řízení na toku – pan Vaclav Liška podal informace o problémech na toku za loňský rok 2022. Vyjmenoval veškerá vodoprávní řízení, kterých se za MO účastnil</w:t>
      </w:r>
      <w:r w:rsidR="009A5589">
        <w:t>.</w:t>
      </w:r>
    </w:p>
    <w:p w14:paraId="2228DFFD" w14:textId="47E35B2B" w:rsidR="00AE2071" w:rsidRDefault="00AE2071">
      <w:r>
        <w:t xml:space="preserve">Na jeho zprávu reagoval hejtman Zlínského kraje – pan Ing.Radim Holiš, který se z funkce osoby, která je ve správní radě organizace VaK vyjádřil ke stavu kanalizace v Rožnově. Uvedl, že za poslední roky došlo k výrazným úpravám na kanalizační síti. V minulosti měl VaK na území Rožnova ztráty přes 17 % (jedny z nejvyšších v rámci celého okresu), v současné době došlo k poklesu na cca 5 – 7%. </w:t>
      </w:r>
    </w:p>
    <w:p w14:paraId="782D5596" w14:textId="0D9125CC" w:rsidR="00A121AB" w:rsidRDefault="00A121AB">
      <w:r>
        <w:t>Pan Ing. Radim Holiš poprosil pana Lišku, aby mu dodal podklady, kde dochází k problémům s kanalizací. Pokusí se v rámci své funkce situaci předat dále k řešení.</w:t>
      </w:r>
    </w:p>
    <w:p w14:paraId="0BCF5E9F" w14:textId="10AD0EA7" w:rsidR="00AE2071" w:rsidRDefault="00AE2071">
      <w:r>
        <w:t>Reagoval pan RNDr. Leopold Orság, který doplnil problematiku odpadních vod. Zmínil, že v minulosti byly ztráty ještě výrazně větší (snad přes 50%). Zmínil i problémy s omezeným odvodem vod do čističky v Zubří (max 120 l/s)</w:t>
      </w:r>
      <w:r w:rsidR="00A121AB">
        <w:t>, zbytky se na cca 15 místech dostávají zpět přepadem.</w:t>
      </w:r>
    </w:p>
    <w:p w14:paraId="7540F408" w14:textId="3EB425C5" w:rsidR="00205F84" w:rsidRPr="00205F84" w:rsidRDefault="00205F84">
      <w:pPr>
        <w:rPr>
          <w:b/>
          <w:bCs/>
          <w:u w:val="single"/>
        </w:rPr>
      </w:pPr>
      <w:r w:rsidRPr="00205F84">
        <w:rPr>
          <w:b/>
          <w:bCs/>
          <w:u w:val="single"/>
        </w:rPr>
        <w:t>Další diskuze:</w:t>
      </w:r>
    </w:p>
    <w:p w14:paraId="11DC9307" w14:textId="7B030DF5" w:rsidR="00205F84" w:rsidRDefault="00205F84">
      <w:r>
        <w:t xml:space="preserve">Ing. Radim Holiš podal dotaz ohledně vývoj situace s hospodařením na pstruhových revírech. Reagoval předseda Ing. Pavel Kocián s odkazem na Zprávu o pstruhovi, kterou zpracovala AV ČR – Ústav </w:t>
      </w:r>
      <w:r w:rsidR="00C93EB4">
        <w:t xml:space="preserve">biologie </w:t>
      </w:r>
      <w:r>
        <w:t>obratlovců</w:t>
      </w:r>
      <w:r w:rsidR="00C93EB4">
        <w:t xml:space="preserve"> Brno</w:t>
      </w:r>
      <w:r>
        <w:t>. Dodal, že naše MO stále ještě chce udržovat hospodaření v nezměněné podobě. Hejtman reagoval, že by rád dostal informace o tlaku predátorů na rybářský revír 473 002. Předseda doplnil, že zpráva za predátory byl zpracován prozatím pouze za kormorána.</w:t>
      </w:r>
    </w:p>
    <w:p w14:paraId="24A87452" w14:textId="1F5729E4" w:rsidR="00205F84" w:rsidRDefault="00205F84">
      <w:r>
        <w:t xml:space="preserve">Reagoval p.Tomáš Michalík, že má na fotopasti cca 5-6 vyder z přehrady na Horní Bečvě. </w:t>
      </w:r>
    </w:p>
    <w:p w14:paraId="6DEEE026" w14:textId="79926BAF" w:rsidR="00205F84" w:rsidRDefault="00205F84">
      <w:r>
        <w:t>Hejtman doplnil, že kraj má možnost určité finanční kompenzace za predaci</w:t>
      </w:r>
      <w:r w:rsidR="006A7946">
        <w:t>.</w:t>
      </w:r>
    </w:p>
    <w:p w14:paraId="013A1050" w14:textId="6CA56E0F" w:rsidR="006A7946" w:rsidRDefault="006A7946">
      <w:r>
        <w:t>Pan Jan Šedo se dotázal na lipana podhorního – komentoval stav – kdy bylo loni přeloveno jen cca 230 lipanu a v úlovcích byly snad jen 2 ks.  Dále podal dotaz, zda by nebylo možno zrušit úsek zákazu rybolovu mezi ústím Hornopaseckého potoka až po horní splav. Komentoval to tím, že rybáři tam sice nechodí, ale pytláci a predátoři ano. Navrhoval zrušit zákaz lovu, ale jen zákaz brodění!</w:t>
      </w:r>
    </w:p>
    <w:p w14:paraId="60D26F56" w14:textId="2116CB3E" w:rsidR="006A7946" w:rsidRDefault="00236182" w:rsidP="00236182">
      <w:r>
        <w:t>Reagoval pan Václav Liška, že úsek je především chráněn z důvodu přirozeného vytírání pstruha</w:t>
      </w:r>
      <w:r>
        <w:t xml:space="preserve"> – </w:t>
      </w:r>
      <w:r>
        <w:t>což</w:t>
      </w:r>
      <w:r>
        <w:t xml:space="preserve"> podle něj</w:t>
      </w:r>
      <w:r>
        <w:t xml:space="preserve"> dokládají i rozsáhlá viditelné trdliště. Uvedl dále, že úsek je hájen nejen kvůli samotnému výtěru</w:t>
      </w:r>
      <w:r>
        <w:t>,</w:t>
      </w:r>
      <w:r>
        <w:t xml:space="preserve"> ale i kvůli ochraně vývoje plůdku, juvenilů a také   generaček během celého roku před nadměrným lovem, kde se v době nízkých průtoků stahují.  Z CHRO se pstruh dále šíři do nehájených částí toku. Argument nadměrného pytláctví a vlivu predátorů rozporoval vzhledem k poloze C</w:t>
      </w:r>
      <w:r>
        <w:t>HRO</w:t>
      </w:r>
      <w:r>
        <w:t xml:space="preserve"> u frekfentované cyklostezky a zábavního centra.</w:t>
      </w:r>
      <w:r>
        <w:t xml:space="preserve"> P</w:t>
      </w:r>
      <w:r>
        <w:t>o tomto se diskuze na toto téma již dále nevedla.</w:t>
      </w:r>
    </w:p>
    <w:p w14:paraId="78280159" w14:textId="77777777" w:rsidR="006A7946" w:rsidRDefault="006A7946"/>
    <w:p w14:paraId="6326EE37" w14:textId="77777777" w:rsidR="006A7946" w:rsidRDefault="006A7946"/>
    <w:sectPr w:rsidR="006A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71"/>
    <w:rsid w:val="00205F84"/>
    <w:rsid w:val="00236182"/>
    <w:rsid w:val="005B42E4"/>
    <w:rsid w:val="006A7946"/>
    <w:rsid w:val="009A5589"/>
    <w:rsid w:val="00A121AB"/>
    <w:rsid w:val="00AE2071"/>
    <w:rsid w:val="00C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E88F"/>
  <w15:chartTrackingRefBased/>
  <w15:docId w15:val="{E35824DB-5E57-41E1-9DA2-9032D755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Ondřej Jašek</dc:creator>
  <cp:keywords/>
  <dc:description/>
  <cp:lastModifiedBy>Mgr. Ondřej Jašek</cp:lastModifiedBy>
  <cp:revision>4</cp:revision>
  <dcterms:created xsi:type="dcterms:W3CDTF">2023-03-26T07:10:00Z</dcterms:created>
  <dcterms:modified xsi:type="dcterms:W3CDTF">2023-03-26T14:52:00Z</dcterms:modified>
</cp:coreProperties>
</file>